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B4D" w:rsidRPr="00DA2B4D" w:rsidRDefault="00DA2B4D" w:rsidP="00DA2B4D">
      <w:pPr>
        <w:spacing w:after="0"/>
        <w:jc w:val="center"/>
        <w:rPr>
          <w:b/>
        </w:rPr>
      </w:pPr>
      <w:r w:rsidRPr="00DA2B4D">
        <w:rPr>
          <w:b/>
        </w:rPr>
        <w:t>El Camino Real Academy</w:t>
      </w:r>
    </w:p>
    <w:p w:rsidR="005030C8" w:rsidRPr="00DA2B4D" w:rsidRDefault="00DA2B4D" w:rsidP="00DA2B4D">
      <w:pPr>
        <w:spacing w:after="0"/>
        <w:jc w:val="center"/>
        <w:rPr>
          <w:b/>
        </w:rPr>
      </w:pPr>
      <w:r w:rsidRPr="00DA2B4D">
        <w:rPr>
          <w:b/>
        </w:rPr>
        <w:t>Purchase Orders over $7500</w:t>
      </w:r>
    </w:p>
    <w:p w:rsidR="00DA2B4D" w:rsidRPr="00DA2B4D" w:rsidRDefault="00DA2B4D" w:rsidP="00DA2B4D">
      <w:pPr>
        <w:spacing w:after="0"/>
        <w:jc w:val="center"/>
        <w:rPr>
          <w:b/>
        </w:rPr>
      </w:pPr>
      <w:r w:rsidRPr="00DA2B4D">
        <w:rPr>
          <w:b/>
        </w:rPr>
        <w:t>For Action at September 17, 2018 GC Meeting</w:t>
      </w:r>
    </w:p>
    <w:p w:rsidR="00DA2B4D" w:rsidRDefault="00DA2B4D" w:rsidP="00222DEF">
      <w:pPr>
        <w:spacing w:after="120"/>
      </w:pPr>
      <w:bookmarkStart w:id="0" w:name="_GoBack"/>
      <w:bookmarkEnd w:id="0"/>
    </w:p>
    <w:p w:rsidR="00DA2B4D" w:rsidRDefault="00DA2B4D">
      <w:r>
        <w:t xml:space="preserve">Previously, the Board has approved the Federal Title 2 (Principal and Teacher </w:t>
      </w:r>
      <w:proofErr w:type="gramStart"/>
      <w:r>
        <w:t>Training )</w:t>
      </w:r>
      <w:proofErr w:type="gramEnd"/>
      <w:r>
        <w:t xml:space="preserve"> budget for FY2018. The budget was based on the Title 2 application submitted and approved by PED. The narrative contained within the Title 2 application is provided below:</w:t>
      </w:r>
    </w:p>
    <w:p w:rsidR="00DA2B4D" w:rsidRPr="00DA2B4D" w:rsidRDefault="00DA2B4D" w:rsidP="00DA2B4D">
      <w:r w:rsidRPr="00DA2B4D">
        <w:t>Our desired outcome is to increase the effectiveness level of communication within all of our teachers.  By developing the leadership voice in every teacher, our teachers will not only develop a better understanding what their own leadership voice sounds like, but they will also learn what it feels like to be on the other side of their voice, thus, they will grow and develop professionally as a more cohesive, high-performing, productive team with better communication (4E).  This will result in an increased level of effectiveness in schoolwide planning and goal setting that will benefit all students.  Additionally, they will grow in professionalism, assuming leadership roles in ensuring that the highest-level of professional practices are exercised by all members of the learning community, promoting a positive school environment (4D).</w:t>
      </w:r>
    </w:p>
    <w:p w:rsidR="00DA2B4D" w:rsidRPr="00DA2B4D" w:rsidRDefault="00DA2B4D" w:rsidP="00DA2B4D">
      <w:r w:rsidRPr="00DA2B4D">
        <w:t xml:space="preserve">In order to accomplish our goals, we have chosen to utilize the following resource:  </w:t>
      </w:r>
    </w:p>
    <w:p w:rsidR="00DA2B4D" w:rsidRPr="00DA2B4D" w:rsidRDefault="00DA2B4D" w:rsidP="00DA2B4D">
      <w:r w:rsidRPr="00DA2B4D">
        <w:rPr>
          <w:b/>
          <w:bCs/>
        </w:rPr>
        <w:t xml:space="preserve">5 Voices </w:t>
      </w:r>
      <w:r w:rsidRPr="00DA2B4D">
        <w:rPr>
          <w:i/>
          <w:iCs/>
        </w:rPr>
        <w:t xml:space="preserve">How to Communicate Effectively with Everyone You Lead, </w:t>
      </w:r>
      <w:r w:rsidRPr="00DA2B4D">
        <w:t xml:space="preserve">by </w:t>
      </w:r>
      <w:proofErr w:type="spellStart"/>
      <w:r w:rsidRPr="00DA2B4D">
        <w:t>Jeremie</w:t>
      </w:r>
      <w:proofErr w:type="spellEnd"/>
      <w:r w:rsidRPr="00DA2B4D">
        <w:t xml:space="preserve"> </w:t>
      </w:r>
      <w:proofErr w:type="spellStart"/>
      <w:r w:rsidRPr="00DA2B4D">
        <w:t>Kubicek</w:t>
      </w:r>
      <w:proofErr w:type="spellEnd"/>
      <w:r w:rsidRPr="00DA2B4D">
        <w:t xml:space="preserve"> and Steve </w:t>
      </w:r>
      <w:proofErr w:type="spellStart"/>
      <w:r w:rsidRPr="00DA2B4D">
        <w:t>Cochram</w:t>
      </w:r>
      <w:proofErr w:type="spellEnd"/>
      <w:r w:rsidRPr="00DA2B4D">
        <w:t xml:space="preserve"> of GIANT Worldwide.  </w:t>
      </w:r>
    </w:p>
    <w:p w:rsidR="00DA2B4D" w:rsidRPr="00DA2B4D" w:rsidRDefault="00DA2B4D" w:rsidP="00DA2B4D">
      <w:r w:rsidRPr="00DA2B4D">
        <w:t>To effectively utilize this professional development tool, we will purchase the books and accompanying video training modules, coupled with onsite training that will occur throughout the 2018-2019 school year.</w:t>
      </w:r>
    </w:p>
    <w:p w:rsidR="00DA2B4D" w:rsidRPr="00DA2B4D" w:rsidRDefault="00DA2B4D" w:rsidP="00DA2B4D">
      <w:r w:rsidRPr="00DA2B4D">
        <w:t xml:space="preserve">We believe that </w:t>
      </w:r>
      <w:r w:rsidRPr="00DA2B4D">
        <w:rPr>
          <w:b/>
          <w:bCs/>
        </w:rPr>
        <w:t xml:space="preserve">5 Voices </w:t>
      </w:r>
      <w:r w:rsidRPr="00DA2B4D">
        <w:t xml:space="preserve">will be </w:t>
      </w:r>
      <w:proofErr w:type="gramStart"/>
      <w:r w:rsidRPr="00DA2B4D">
        <w:t>key</w:t>
      </w:r>
      <w:proofErr w:type="gramEnd"/>
      <w:r w:rsidRPr="00DA2B4D">
        <w:t xml:space="preserve"> in helping to unlock the full potential of each teacher--and transformational in creating a more cohesive and productive team with better communication skills that will enhance our teachers to be the best that they can be.  Our teachers will be able to connect powerfully with one another, and most importantly, with the children they lead in their classrooms </w:t>
      </w:r>
      <w:proofErr w:type="spellStart"/>
      <w:r w:rsidRPr="00DA2B4D">
        <w:t>everyday</w:t>
      </w:r>
      <w:proofErr w:type="spellEnd"/>
      <w:r w:rsidRPr="00DA2B4D">
        <w:t xml:space="preserve">. </w:t>
      </w:r>
      <w:proofErr w:type="gramStart"/>
      <w:r w:rsidR="00222DEF">
        <w:t>t</w:t>
      </w:r>
      <w:r w:rsidRPr="00DA2B4D">
        <w:t>hrough</w:t>
      </w:r>
      <w:proofErr w:type="gramEnd"/>
      <w:r w:rsidRPr="00DA2B4D">
        <w:t xml:space="preserve"> this professional development training, our teachers will become well-equipped to plan and work together with high-performance expectations for not only themselves, but also for every student whom they teacher year after year.  Ultimately, our students will benefit from the increased effectiveness of their teachers, where all students are honored and valued, ultimately resulting in increased student outcomes.</w:t>
      </w:r>
    </w:p>
    <w:p w:rsidR="00DA2B4D" w:rsidRPr="00DA2B4D" w:rsidRDefault="00DA2B4D" w:rsidP="00DA2B4D">
      <w:r w:rsidRPr="00DA2B4D">
        <w:t>Cost:</w:t>
      </w:r>
    </w:p>
    <w:p w:rsidR="00DA2B4D" w:rsidRPr="00DA2B4D" w:rsidRDefault="00DA2B4D" w:rsidP="00DA2B4D">
      <w:r w:rsidRPr="00DA2B4D">
        <w:t xml:space="preserve">7.5 days of onsite Professional Development @ $1400 per day:  </w:t>
      </w:r>
      <w:r>
        <w:tab/>
      </w:r>
      <w:r>
        <w:tab/>
      </w:r>
      <w:r>
        <w:tab/>
      </w:r>
      <w:r>
        <w:tab/>
      </w:r>
      <w:r>
        <w:tab/>
      </w:r>
      <w:r>
        <w:tab/>
      </w:r>
      <w:r w:rsidRPr="00DA2B4D">
        <w:t>$10500</w:t>
      </w:r>
    </w:p>
    <w:p w:rsidR="00DA2B4D" w:rsidRPr="00DA2B4D" w:rsidRDefault="00DA2B4D" w:rsidP="00DA2B4D">
      <w:r>
        <w:t>Purchase 8 books of materials @ $23.50 each</w:t>
      </w:r>
      <w:r w:rsidRPr="00DA2B4D">
        <w:t xml:space="preserve"> (difference paid by operational funds</w:t>
      </w:r>
      <w:r w:rsidRPr="00DA2B4D">
        <w:tab/>
      </w:r>
      <w:r w:rsidRPr="00DA2B4D">
        <w:tab/>
      </w:r>
      <w:r w:rsidRPr="00DA2B4D">
        <w:tab/>
        <w:t xml:space="preserve">   $188</w:t>
      </w:r>
      <w:r w:rsidRPr="00DA2B4D">
        <w:tab/>
        <w:t xml:space="preserve"> </w:t>
      </w:r>
    </w:p>
    <w:p w:rsidR="00DA2B4D" w:rsidRPr="00DA2B4D" w:rsidRDefault="00DA2B4D" w:rsidP="00DA2B4D">
      <w:r w:rsidRPr="00DA2B4D">
        <w:t xml:space="preserve">2 sets of 5 Voices Video series includes: </w:t>
      </w:r>
      <w:r>
        <w:t xml:space="preserve"> </w:t>
      </w:r>
      <w:r w:rsidRPr="00DA2B4D">
        <w:t xml:space="preserve">     5 Workshops &amp; PDF Workbooks @ $2950 </w:t>
      </w:r>
      <w:proofErr w:type="spellStart"/>
      <w:r w:rsidRPr="00DA2B4D">
        <w:t>ea</w:t>
      </w:r>
      <w:proofErr w:type="spellEnd"/>
      <w:r w:rsidRPr="00DA2B4D">
        <w:t xml:space="preserve">:                               </w:t>
      </w:r>
      <w:r w:rsidRPr="00DA2B4D">
        <w:rPr>
          <w:u w:val="single"/>
        </w:rPr>
        <w:t>$5900</w:t>
      </w:r>
      <w:r w:rsidRPr="00DA2B4D">
        <w:t xml:space="preserve">     </w:t>
      </w:r>
    </w:p>
    <w:p w:rsidR="00DA2B4D" w:rsidRDefault="00DA2B4D" w:rsidP="00DA2B4D">
      <w:r w:rsidRPr="00DA2B4D">
        <w:t xml:space="preserve">                                                                                 </w:t>
      </w:r>
      <w:r w:rsidR="00222DEF">
        <w:tab/>
      </w:r>
      <w:r w:rsidR="00222DEF">
        <w:tab/>
      </w:r>
      <w:r w:rsidR="00222DEF">
        <w:tab/>
      </w:r>
      <w:r w:rsidR="00222DEF">
        <w:tab/>
      </w:r>
      <w:r w:rsidR="00222DEF">
        <w:tab/>
      </w:r>
      <w:r w:rsidR="00222DEF">
        <w:tab/>
      </w:r>
      <w:r w:rsidRPr="00DA2B4D">
        <w:t xml:space="preserve">          TOTAL:     $16588</w:t>
      </w:r>
    </w:p>
    <w:p w:rsidR="00222DEF" w:rsidRPr="00222DEF" w:rsidRDefault="00222DEF" w:rsidP="00DA2B4D">
      <w:pPr>
        <w:rPr>
          <w:b/>
        </w:rPr>
      </w:pPr>
      <w:r w:rsidRPr="00222DEF">
        <w:rPr>
          <w:b/>
        </w:rPr>
        <w:t xml:space="preserve">Although these are different costs and sessions, under NM Procurement Statute they are considered a group purchase. As such, we </w:t>
      </w:r>
      <w:r>
        <w:rPr>
          <w:b/>
        </w:rPr>
        <w:t xml:space="preserve">are requesting Board approval </w:t>
      </w:r>
      <w:r w:rsidRPr="00222DEF">
        <w:rPr>
          <w:b/>
        </w:rPr>
        <w:t xml:space="preserve">the purchase </w:t>
      </w:r>
      <w:r>
        <w:rPr>
          <w:b/>
        </w:rPr>
        <w:t xml:space="preserve">order </w:t>
      </w:r>
      <w:r w:rsidRPr="00222DEF">
        <w:rPr>
          <w:b/>
        </w:rPr>
        <w:t xml:space="preserve">and direction for MS Greene to sign the purchase order. </w:t>
      </w:r>
    </w:p>
    <w:sectPr w:rsidR="00222DEF" w:rsidRPr="00222DEF" w:rsidSect="00DA2B4D">
      <w:pgSz w:w="12240" w:h="15840"/>
      <w:pgMar w:top="1008" w:right="1008"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B4D"/>
    <w:rsid w:val="00222DEF"/>
    <w:rsid w:val="005030C8"/>
    <w:rsid w:val="00DA2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612747">
      <w:bodyDiv w:val="1"/>
      <w:marLeft w:val="0"/>
      <w:marRight w:val="0"/>
      <w:marTop w:val="0"/>
      <w:marBottom w:val="0"/>
      <w:divBdr>
        <w:top w:val="none" w:sz="0" w:space="0" w:color="auto"/>
        <w:left w:val="none" w:sz="0" w:space="0" w:color="auto"/>
        <w:bottom w:val="none" w:sz="0" w:space="0" w:color="auto"/>
        <w:right w:val="none" w:sz="0" w:space="0" w:color="auto"/>
      </w:divBdr>
    </w:div>
    <w:div w:id="108291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Scofield</dc:creator>
  <cp:lastModifiedBy>Mary Scofield</cp:lastModifiedBy>
  <cp:revision>1</cp:revision>
  <dcterms:created xsi:type="dcterms:W3CDTF">2018-09-04T18:11:00Z</dcterms:created>
  <dcterms:modified xsi:type="dcterms:W3CDTF">2018-09-04T18:24:00Z</dcterms:modified>
</cp:coreProperties>
</file>